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4A465" w14:textId="023F7126" w:rsidR="00C427C6" w:rsidRPr="00E316F7" w:rsidRDefault="00CB26C3" w:rsidP="00C427C6">
      <w:pPr>
        <w:pStyle w:val="Overskrift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orskrift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om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endring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i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3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forskrift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  <w:lang w:val="nn-NO"/>
        </w:rPr>
        <w:t xml:space="preserve"> </w:t>
      </w:r>
      <w:r w:rsidR="00F936E7"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om</w:t>
      </w:r>
      <w:r w:rsidR="00F444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</w:t>
      </w:r>
      <w:proofErr w:type="spellStart"/>
      <w:r w:rsidR="00F444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farlig</w:t>
      </w:r>
      <w:proofErr w:type="spellEnd"/>
      <w:r w:rsidR="00F444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last på norske skip</w:t>
      </w:r>
      <w:r w:rsidR="00E521D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og endring i forskrift om miljømessig sikkerhet for skip og flyttbare innretninger</w:t>
      </w:r>
    </w:p>
    <w:p w14:paraId="31637435" w14:textId="6AE8DC20" w:rsidR="00C427C6" w:rsidRPr="005C345F" w:rsidRDefault="00C427C6" w:rsidP="00C427C6">
      <w:pPr>
        <w:pStyle w:val="Brdtekst"/>
        <w:rPr>
          <w:sz w:val="16"/>
          <w:szCs w:val="16"/>
          <w:lang w:val="nn-NO"/>
        </w:rPr>
      </w:pPr>
      <w:r w:rsidRPr="005C345F">
        <w:rPr>
          <w:b/>
          <w:bCs/>
          <w:sz w:val="16"/>
          <w:szCs w:val="16"/>
          <w:lang w:val="nn-NO"/>
        </w:rPr>
        <w:t xml:space="preserve">Hjemmel: </w:t>
      </w:r>
      <w:r w:rsidR="00F936E7" w:rsidRPr="005C345F">
        <w:rPr>
          <w:sz w:val="16"/>
          <w:szCs w:val="16"/>
          <w:lang w:val="nn-NO"/>
        </w:rPr>
        <w:t>Fastsatt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av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Sjøfartsdirektoratet</w:t>
      </w:r>
      <w:r w:rsidR="00F936E7" w:rsidRPr="0096579B">
        <w:rPr>
          <w:sz w:val="16"/>
          <w:szCs w:val="16"/>
          <w:lang w:val="nn-NO"/>
        </w:rPr>
        <w:t xml:space="preserve"> </w:t>
      </w:r>
      <w:r w:rsidR="00CB26C3">
        <w:rPr>
          <w:sz w:val="16"/>
          <w:szCs w:val="16"/>
          <w:lang w:val="nn-NO"/>
        </w:rPr>
        <w:t>2</w:t>
      </w:r>
      <w:r w:rsidR="00E3660D">
        <w:rPr>
          <w:sz w:val="16"/>
          <w:szCs w:val="16"/>
          <w:lang w:val="nn-NO"/>
        </w:rPr>
        <w:t>1</w:t>
      </w:r>
      <w:r w:rsidR="00F936E7" w:rsidRPr="005C345F">
        <w:rPr>
          <w:sz w:val="16"/>
          <w:szCs w:val="16"/>
          <w:lang w:val="nn-NO"/>
        </w:rPr>
        <w:t>.</w:t>
      </w:r>
      <w:r w:rsidR="00164A51">
        <w:rPr>
          <w:sz w:val="16"/>
          <w:szCs w:val="16"/>
          <w:lang w:val="nn-NO"/>
        </w:rPr>
        <w:t>06</w:t>
      </w:r>
      <w:r w:rsidR="00F936E7" w:rsidRPr="005C345F">
        <w:rPr>
          <w:sz w:val="16"/>
          <w:szCs w:val="16"/>
          <w:lang w:val="nn-NO"/>
        </w:rPr>
        <w:t>.</w:t>
      </w:r>
      <w:r w:rsidR="00164A51">
        <w:rPr>
          <w:sz w:val="16"/>
          <w:szCs w:val="16"/>
          <w:lang w:val="nn-NO"/>
        </w:rPr>
        <w:t>2024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med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hjemmel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i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lov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16.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februar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2007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nr.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9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om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skipssikkerhet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(skipssikkerhetsloven)</w:t>
      </w:r>
      <w:r w:rsidR="00F936E7" w:rsidRPr="0096579B">
        <w:rPr>
          <w:sz w:val="16"/>
          <w:szCs w:val="16"/>
          <w:lang w:val="nn-NO"/>
        </w:rPr>
        <w:t xml:space="preserve"> </w:t>
      </w:r>
      <w:r w:rsidR="002C6017" w:rsidRPr="0096579B">
        <w:rPr>
          <w:sz w:val="16"/>
          <w:szCs w:val="16"/>
          <w:lang w:val="nn-NO"/>
        </w:rPr>
        <w:t>§ 6, § 9, § 11, § 12, § 13, § 19  § 20</w:t>
      </w:r>
      <w:r w:rsidR="00F936E7" w:rsidRPr="005C345F">
        <w:rPr>
          <w:sz w:val="16"/>
          <w:szCs w:val="16"/>
          <w:lang w:val="nn-NO"/>
        </w:rPr>
        <w:t>,</w:t>
      </w:r>
      <w:r w:rsidR="005977A8">
        <w:rPr>
          <w:sz w:val="16"/>
          <w:szCs w:val="16"/>
          <w:lang w:val="nn-NO"/>
        </w:rPr>
        <w:t xml:space="preserve"> § 32 og § 33 </w:t>
      </w:r>
      <w:r w:rsidR="00F936E7" w:rsidRPr="005C345F">
        <w:rPr>
          <w:sz w:val="16"/>
          <w:szCs w:val="16"/>
          <w:lang w:val="nn-NO"/>
        </w:rPr>
        <w:t>jf.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delegeringsvedtak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16.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februar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2007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nr. 171</w:t>
      </w:r>
      <w:r w:rsidR="00105CC9" w:rsidRPr="005C345F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delegeringsvedtak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31.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mai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2007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nr.</w:t>
      </w:r>
      <w:r w:rsidR="00F936E7" w:rsidRPr="0096579B">
        <w:rPr>
          <w:sz w:val="16"/>
          <w:szCs w:val="16"/>
          <w:lang w:val="nn-NO"/>
        </w:rPr>
        <w:t xml:space="preserve"> </w:t>
      </w:r>
      <w:r w:rsidR="00F936E7" w:rsidRPr="005C345F">
        <w:rPr>
          <w:sz w:val="16"/>
          <w:szCs w:val="16"/>
          <w:lang w:val="nn-NO"/>
        </w:rPr>
        <w:t>590</w:t>
      </w:r>
      <w:r w:rsidR="005977A8">
        <w:rPr>
          <w:sz w:val="16"/>
          <w:szCs w:val="16"/>
          <w:lang w:val="nn-NO"/>
        </w:rPr>
        <w:t xml:space="preserve"> og delegeringsvedtak </w:t>
      </w:r>
      <w:r w:rsidR="002116FF">
        <w:rPr>
          <w:sz w:val="16"/>
          <w:szCs w:val="16"/>
          <w:lang w:val="nn-NO"/>
        </w:rPr>
        <w:t>29. juni 2007 nr. 84</w:t>
      </w:r>
      <w:r w:rsidR="00F1605B">
        <w:rPr>
          <w:sz w:val="16"/>
          <w:szCs w:val="16"/>
          <w:lang w:val="nn-NO"/>
        </w:rPr>
        <w:t>9</w:t>
      </w:r>
    </w:p>
    <w:p w14:paraId="4F6DF3F6" w14:textId="77777777" w:rsidR="00C427C6" w:rsidRPr="00DD5668" w:rsidRDefault="00F936E7" w:rsidP="00C427C6">
      <w:pPr>
        <w:pStyle w:val="Overskrift2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DD5668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</w:t>
      </w:r>
    </w:p>
    <w:p w14:paraId="483514FC" w14:textId="31674983" w:rsidR="00C427C6" w:rsidRPr="001D0DFF" w:rsidRDefault="00F936E7" w:rsidP="001E4813">
      <w:pPr>
        <w:pStyle w:val="Brdtekst"/>
        <w:ind w:left="113"/>
        <w:rPr>
          <w:rFonts w:asciiTheme="minorHAnsi" w:hAnsiTheme="minorHAnsi" w:cstheme="minorHAnsi"/>
          <w:color w:val="000000" w:themeColor="text1"/>
          <w:lang w:val="nb-NO"/>
        </w:rPr>
      </w:pPr>
      <w:r w:rsidRPr="001D0DFF">
        <w:rPr>
          <w:rFonts w:asciiTheme="minorHAnsi" w:hAnsiTheme="minorHAnsi" w:cstheme="minorHAnsi"/>
          <w:color w:val="000000" w:themeColor="text1"/>
          <w:lang w:val="nb-NO"/>
        </w:rPr>
        <w:t>I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forskrift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 w:rsidR="001906A7" w:rsidRPr="001D0DFF">
        <w:rPr>
          <w:rFonts w:asciiTheme="minorHAnsi" w:hAnsiTheme="minorHAnsi" w:cstheme="minorHAnsi"/>
          <w:color w:val="000000" w:themeColor="text1"/>
          <w:lang w:val="nb-NO"/>
        </w:rPr>
        <w:t>1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.</w:t>
      </w:r>
      <w:r w:rsidRPr="001D0DFF">
        <w:rPr>
          <w:rFonts w:asciiTheme="minorHAnsi" w:hAnsiTheme="minorHAnsi" w:cstheme="minorHAnsi"/>
          <w:color w:val="000000" w:themeColor="text1"/>
          <w:spacing w:val="-4"/>
          <w:lang w:val="nb-NO"/>
        </w:rPr>
        <w:t xml:space="preserve"> </w:t>
      </w:r>
      <w:r w:rsidR="001906A7" w:rsidRPr="001D0DFF">
        <w:rPr>
          <w:rFonts w:asciiTheme="minorHAnsi" w:hAnsiTheme="minorHAnsi" w:cstheme="minorHAnsi"/>
          <w:color w:val="000000" w:themeColor="text1"/>
          <w:spacing w:val="-4"/>
          <w:lang w:val="nb-NO"/>
        </w:rPr>
        <w:t>juli</w:t>
      </w:r>
      <w:r w:rsidR="004F7507" w:rsidRPr="001D0DFF">
        <w:rPr>
          <w:rFonts w:asciiTheme="minorHAnsi" w:hAnsiTheme="minorHAnsi" w:cstheme="minorHAnsi"/>
          <w:color w:val="000000" w:themeColor="text1"/>
          <w:spacing w:val="-2"/>
          <w:lang w:val="nb-NO"/>
        </w:rPr>
        <w:t xml:space="preserve"> </w:t>
      </w:r>
      <w:r w:rsidR="004F7507" w:rsidRPr="001D0DFF">
        <w:rPr>
          <w:rFonts w:asciiTheme="minorHAnsi" w:hAnsiTheme="minorHAnsi" w:cstheme="minorHAnsi"/>
          <w:color w:val="000000" w:themeColor="text1"/>
          <w:lang w:val="nb-NO"/>
        </w:rPr>
        <w:t>20</w:t>
      </w:r>
      <w:r w:rsidR="001906A7" w:rsidRPr="001D0DFF">
        <w:rPr>
          <w:rFonts w:asciiTheme="minorHAnsi" w:hAnsiTheme="minorHAnsi" w:cstheme="minorHAnsi"/>
          <w:color w:val="000000" w:themeColor="text1"/>
          <w:lang w:val="nb-NO"/>
        </w:rPr>
        <w:t xml:space="preserve">14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nr.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 w:rsidR="001906A7"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944 om farlig last på norske skip </w:t>
      </w:r>
      <w:r w:rsidR="008F4865">
        <w:rPr>
          <w:rFonts w:asciiTheme="minorHAnsi" w:hAnsiTheme="minorHAnsi" w:cstheme="minorHAnsi"/>
          <w:color w:val="000000" w:themeColor="text1"/>
          <w:spacing w:val="-3"/>
          <w:lang w:val="nb-NO"/>
        </w:rPr>
        <w:t>gjøres følgende endringer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:</w:t>
      </w:r>
    </w:p>
    <w:p w14:paraId="3772E19D" w14:textId="0ACC76F4" w:rsidR="00C427C6" w:rsidRPr="007E6055" w:rsidRDefault="00F936E7" w:rsidP="00C427C6">
      <w:pPr>
        <w:pStyle w:val="Brdtekst"/>
        <w:ind w:left="113"/>
        <w:rPr>
          <w:rFonts w:asciiTheme="minorHAnsi" w:hAnsiTheme="minorHAnsi" w:cstheme="minorHAnsi"/>
          <w:color w:val="000000" w:themeColor="text1"/>
          <w:lang w:val="nn-NO"/>
        </w:rPr>
      </w:pPr>
      <w:r w:rsidRPr="007E6055">
        <w:rPr>
          <w:rFonts w:asciiTheme="minorHAnsi" w:hAnsiTheme="minorHAnsi" w:cstheme="minorHAnsi"/>
          <w:color w:val="000000" w:themeColor="text1"/>
          <w:lang w:val="nn-NO"/>
        </w:rPr>
        <w:t>§</w:t>
      </w:r>
      <w:r w:rsidRPr="007E6055">
        <w:rPr>
          <w:rFonts w:asciiTheme="minorHAnsi" w:hAnsiTheme="minorHAnsi" w:cstheme="minorHAnsi"/>
          <w:color w:val="000000" w:themeColor="text1"/>
          <w:spacing w:val="-2"/>
          <w:lang w:val="nn-NO"/>
        </w:rPr>
        <w:t xml:space="preserve"> </w:t>
      </w:r>
      <w:r w:rsidR="001906A7" w:rsidRPr="007E6055">
        <w:rPr>
          <w:rFonts w:asciiTheme="minorHAnsi" w:hAnsiTheme="minorHAnsi" w:cstheme="minorHAnsi"/>
          <w:color w:val="000000" w:themeColor="text1"/>
          <w:lang w:val="nn-NO"/>
        </w:rPr>
        <w:t>5</w:t>
      </w:r>
      <w:r w:rsidR="00F22FD1" w:rsidRPr="007E6055">
        <w:rPr>
          <w:rFonts w:asciiTheme="minorHAnsi" w:hAnsiTheme="minorHAnsi" w:cstheme="minorHAnsi"/>
          <w:color w:val="000000" w:themeColor="text1"/>
          <w:lang w:val="nn-NO"/>
        </w:rPr>
        <w:t xml:space="preserve"> </w:t>
      </w:r>
      <w:r w:rsidR="00C645F4" w:rsidRPr="007E6055">
        <w:rPr>
          <w:rFonts w:asciiTheme="minorHAnsi" w:hAnsiTheme="minorHAnsi" w:cstheme="minorHAnsi"/>
          <w:color w:val="000000" w:themeColor="text1"/>
          <w:lang w:val="nn-NO"/>
        </w:rPr>
        <w:t>bokstav a</w:t>
      </w:r>
      <w:r w:rsidR="00E6699A" w:rsidRPr="007E6055">
        <w:rPr>
          <w:rFonts w:asciiTheme="minorHAnsi" w:hAnsiTheme="minorHAnsi" w:cstheme="minorHAnsi"/>
          <w:color w:val="000000" w:themeColor="text1"/>
          <w:lang w:val="nn-NO"/>
        </w:rPr>
        <w:t>,</w:t>
      </w:r>
      <w:r w:rsidR="00C645F4" w:rsidRPr="007E6055">
        <w:rPr>
          <w:rFonts w:asciiTheme="minorHAnsi" w:hAnsiTheme="minorHAnsi" w:cstheme="minorHAnsi"/>
          <w:color w:val="000000" w:themeColor="text1"/>
          <w:lang w:val="nn-NO"/>
        </w:rPr>
        <w:t xml:space="preserve"> </w:t>
      </w:r>
      <w:r w:rsidR="00120D17" w:rsidRPr="007E6055">
        <w:rPr>
          <w:rFonts w:asciiTheme="minorHAnsi" w:hAnsiTheme="minorHAnsi" w:cstheme="minorHAnsi"/>
          <w:color w:val="000000" w:themeColor="text1"/>
          <w:lang w:val="nn-NO"/>
        </w:rPr>
        <w:t xml:space="preserve">c og d skal </w:t>
      </w:r>
      <w:r w:rsidR="00C645F4" w:rsidRPr="007E6055">
        <w:rPr>
          <w:rFonts w:asciiTheme="minorHAnsi" w:hAnsiTheme="minorHAnsi" w:cstheme="minorHAnsi"/>
          <w:color w:val="000000" w:themeColor="text1"/>
          <w:lang w:val="nn-NO"/>
        </w:rPr>
        <w:t>lyde:</w:t>
      </w:r>
      <w:r w:rsidR="00A81016" w:rsidRPr="007E6055">
        <w:rPr>
          <w:rFonts w:asciiTheme="minorHAnsi" w:hAnsiTheme="minorHAnsi" w:cstheme="minorHAnsi"/>
          <w:color w:val="000000" w:themeColor="text1"/>
          <w:lang w:val="nn-NO"/>
        </w:rPr>
        <w:t xml:space="preserve"> </w:t>
      </w:r>
    </w:p>
    <w:bookmarkStart w:id="0" w:name="traktat/1974-11-01-1"/>
    <w:p w14:paraId="7B8FC76C" w14:textId="3C1E0A02" w:rsidR="000D2DF9" w:rsidRDefault="004C5455" w:rsidP="000D2DF9">
      <w:pPr>
        <w:pStyle w:val="Brdtekst-frsteinnrykk"/>
        <w:numPr>
          <w:ilvl w:val="0"/>
          <w:numId w:val="2"/>
        </w:numPr>
        <w:rPr>
          <w:rFonts w:cstheme="minorHAnsi"/>
          <w:color w:val="000000" w:themeColor="text1"/>
          <w:lang w:val="nb-NO"/>
        </w:rPr>
      </w:pPr>
      <w:r w:rsidRPr="0096579B">
        <w:rPr>
          <w:rFonts w:cstheme="minorHAnsi"/>
          <w:color w:val="000000" w:themeColor="text1"/>
          <w:lang w:val="nb-NO"/>
        </w:rPr>
        <w:fldChar w:fldCharType="begin"/>
      </w:r>
      <w:r w:rsidRPr="0096579B">
        <w:rPr>
          <w:rFonts w:cstheme="minorHAnsi"/>
          <w:color w:val="000000" w:themeColor="text1"/>
          <w:lang w:val="nb-NO"/>
        </w:rPr>
        <w:instrText xml:space="preserve"> HYPERLINK "https://lovdata.no/pro/" \l "reference/traktat/1974-11-01-1" </w:instrText>
      </w:r>
      <w:r w:rsidRPr="0096579B">
        <w:rPr>
          <w:rFonts w:cstheme="minorHAnsi"/>
          <w:color w:val="000000" w:themeColor="text1"/>
          <w:lang w:val="nb-NO"/>
        </w:rPr>
      </w:r>
      <w:r w:rsidRPr="0096579B">
        <w:rPr>
          <w:rFonts w:cstheme="minorHAnsi"/>
          <w:color w:val="000000" w:themeColor="text1"/>
          <w:lang w:val="nb-NO"/>
        </w:rPr>
        <w:fldChar w:fldCharType="separate"/>
      </w:r>
      <w:r w:rsidRPr="0096579B">
        <w:rPr>
          <w:rFonts w:cstheme="minorHAnsi"/>
          <w:color w:val="000000" w:themeColor="text1"/>
          <w:lang w:val="nb-NO"/>
        </w:rPr>
        <w:t>Den internasjonale konvensjon om sikkerhet for menneskeliv til sjøs, 1974 (SOLAS)</w:t>
      </w:r>
      <w:r w:rsidRPr="0096579B">
        <w:rPr>
          <w:rFonts w:cstheme="minorHAnsi"/>
          <w:color w:val="000000" w:themeColor="text1"/>
          <w:lang w:val="nb-NO"/>
        </w:rPr>
        <w:fldChar w:fldCharType="end"/>
      </w:r>
      <w:bookmarkEnd w:id="0"/>
      <w:r w:rsidRPr="0096579B">
        <w:rPr>
          <w:rFonts w:cstheme="minorHAnsi"/>
          <w:color w:val="000000" w:themeColor="text1"/>
          <w:lang w:val="nb-NO"/>
        </w:rPr>
        <w:t xml:space="preserve"> konsolidert utgave </w:t>
      </w:r>
      <w:r w:rsidRPr="0096579B">
        <w:rPr>
          <w:rFonts w:cstheme="minorHAnsi"/>
          <w:i/>
          <w:iCs/>
          <w:color w:val="000000" w:themeColor="text1"/>
          <w:lang w:val="nb-NO"/>
        </w:rPr>
        <w:t>20</w:t>
      </w:r>
      <w:r w:rsidR="000D2DF9" w:rsidRPr="0096579B">
        <w:rPr>
          <w:rFonts w:cstheme="minorHAnsi"/>
          <w:i/>
          <w:iCs/>
          <w:color w:val="000000" w:themeColor="text1"/>
          <w:lang w:val="nb-NO"/>
        </w:rPr>
        <w:t>20</w:t>
      </w:r>
      <w:r w:rsidRPr="0096579B">
        <w:rPr>
          <w:rFonts w:cstheme="minorHAnsi"/>
          <w:color w:val="000000" w:themeColor="text1"/>
          <w:lang w:val="nb-NO"/>
        </w:rPr>
        <w:t xml:space="preserve"> kapittel VI</w:t>
      </w:r>
      <w:r w:rsidR="000D2DF9">
        <w:rPr>
          <w:rFonts w:cstheme="minorHAnsi"/>
          <w:color w:val="000000" w:themeColor="text1"/>
          <w:lang w:val="nb-NO"/>
        </w:rPr>
        <w:t>I</w:t>
      </w:r>
    </w:p>
    <w:p w14:paraId="7B0FA14E" w14:textId="5E5EF27B" w:rsidR="009C530F" w:rsidRDefault="0054799E" w:rsidP="009C530F">
      <w:pPr>
        <w:pStyle w:val="Brdtekst-frsteinnrykk"/>
        <w:numPr>
          <w:ilvl w:val="0"/>
          <w:numId w:val="3"/>
        </w:numPr>
        <w:rPr>
          <w:rFonts w:cstheme="minorHAnsi"/>
          <w:color w:val="000000" w:themeColor="text1"/>
          <w:lang w:val="nb-NO"/>
        </w:rPr>
      </w:pPr>
      <w:r w:rsidRPr="007E6055">
        <w:rPr>
          <w:rFonts w:cstheme="minorHAnsi"/>
          <w:color w:val="000000" w:themeColor="text1"/>
          <w:lang w:val="en-GB"/>
        </w:rPr>
        <w:t>International code for the construction and equipment of ships carrying dangerous chemicals in bulk</w:t>
      </w:r>
      <w:r w:rsidR="00B7697D" w:rsidRPr="007E6055">
        <w:rPr>
          <w:rFonts w:cstheme="minorHAnsi"/>
          <w:color w:val="000000" w:themeColor="text1"/>
          <w:lang w:val="en-GB"/>
        </w:rPr>
        <w:t xml:space="preserve"> (IBC-koden)</w:t>
      </w:r>
      <w:r w:rsidRPr="007E6055">
        <w:rPr>
          <w:rFonts w:cstheme="minorHAnsi"/>
          <w:color w:val="000000" w:themeColor="text1"/>
          <w:lang w:val="en-GB"/>
        </w:rPr>
        <w:t xml:space="preserve"> jf. </w:t>
      </w:r>
      <w:r w:rsidRPr="0096579B">
        <w:rPr>
          <w:rFonts w:cstheme="minorHAnsi"/>
          <w:color w:val="000000" w:themeColor="text1"/>
          <w:lang w:val="nb-NO"/>
        </w:rPr>
        <w:t>MSC.4(48)</w:t>
      </w:r>
      <w:r w:rsidR="00575F04" w:rsidRPr="00823FFB">
        <w:rPr>
          <w:rFonts w:cstheme="minorHAnsi"/>
          <w:color w:val="000000" w:themeColor="text1"/>
          <w:lang w:val="nb-NO"/>
        </w:rPr>
        <w:t xml:space="preserve">, </w:t>
      </w:r>
      <w:r w:rsidR="00DA1B28" w:rsidRPr="0096579B">
        <w:rPr>
          <w:rFonts w:cstheme="minorHAnsi"/>
          <w:i/>
          <w:iCs/>
          <w:color w:val="000000" w:themeColor="text1"/>
          <w:lang w:val="nb-NO"/>
        </w:rPr>
        <w:t>konsolidert utgave 2020</w:t>
      </w:r>
      <w:r w:rsidR="00DA1B28">
        <w:rPr>
          <w:rFonts w:cstheme="minorHAnsi"/>
          <w:color w:val="000000" w:themeColor="text1"/>
          <w:lang w:val="nb-NO"/>
        </w:rPr>
        <w:t xml:space="preserve"> </w:t>
      </w:r>
      <w:r w:rsidRPr="0096579B">
        <w:rPr>
          <w:rFonts w:cstheme="minorHAnsi"/>
          <w:color w:val="000000" w:themeColor="text1"/>
          <w:lang w:val="nb-NO"/>
        </w:rPr>
        <w:t xml:space="preserve">som endret ved </w:t>
      </w:r>
      <w:r w:rsidR="00983A93">
        <w:rPr>
          <w:rFonts w:cstheme="minorHAnsi"/>
          <w:color w:val="000000" w:themeColor="text1"/>
          <w:lang w:val="nb-NO"/>
        </w:rPr>
        <w:t>MSC.460(101)</w:t>
      </w:r>
      <w:r w:rsidR="009C530F">
        <w:rPr>
          <w:rFonts w:cstheme="minorHAnsi"/>
          <w:color w:val="000000" w:themeColor="text1"/>
          <w:lang w:val="nb-NO"/>
        </w:rPr>
        <w:t xml:space="preserve"> </w:t>
      </w:r>
      <w:r w:rsidR="009C530F" w:rsidRPr="0096579B">
        <w:rPr>
          <w:rFonts w:cstheme="minorHAnsi"/>
          <w:i/>
          <w:iCs/>
          <w:color w:val="000000" w:themeColor="text1"/>
          <w:lang w:val="nb-NO"/>
        </w:rPr>
        <w:t xml:space="preserve">og </w:t>
      </w:r>
      <w:r w:rsidRPr="0096579B">
        <w:rPr>
          <w:rFonts w:cstheme="minorHAnsi"/>
          <w:i/>
          <w:iCs/>
          <w:color w:val="000000" w:themeColor="text1"/>
          <w:lang w:val="nb-NO"/>
        </w:rPr>
        <w:t>MSC.</w:t>
      </w:r>
      <w:r w:rsidR="00DA1B28" w:rsidRPr="0096579B">
        <w:rPr>
          <w:rFonts w:cstheme="minorHAnsi"/>
          <w:i/>
          <w:iCs/>
          <w:color w:val="000000" w:themeColor="text1"/>
          <w:lang w:val="nb-NO"/>
        </w:rPr>
        <w:t>526(106)</w:t>
      </w:r>
    </w:p>
    <w:p w14:paraId="6772B262" w14:textId="2EE1ABA2" w:rsidR="00120D17" w:rsidRDefault="006C4E48" w:rsidP="0096579B">
      <w:pPr>
        <w:pStyle w:val="Brdtekst-frsteinnrykk"/>
        <w:numPr>
          <w:ilvl w:val="0"/>
          <w:numId w:val="3"/>
        </w:numPr>
        <w:rPr>
          <w:rFonts w:cstheme="minorHAnsi"/>
          <w:color w:val="000000" w:themeColor="text1"/>
          <w:lang w:val="nb-NO"/>
        </w:rPr>
      </w:pPr>
      <w:r w:rsidRPr="007E6055">
        <w:rPr>
          <w:rFonts w:cstheme="minorHAnsi"/>
          <w:color w:val="000000" w:themeColor="text1"/>
          <w:lang w:val="en-GB"/>
        </w:rPr>
        <w:t>International Code for the construction and equipment of ships carrying liquefied gases in bulk (IGC-koden)</w:t>
      </w:r>
      <w:r w:rsidR="00EC4CA9" w:rsidRPr="007E6055">
        <w:rPr>
          <w:rFonts w:cstheme="minorHAnsi"/>
          <w:color w:val="000000" w:themeColor="text1"/>
          <w:lang w:val="en-GB"/>
        </w:rPr>
        <w:t xml:space="preserve">, jf. </w:t>
      </w:r>
      <w:r w:rsidR="00EC4CA9" w:rsidRPr="0096579B">
        <w:rPr>
          <w:rFonts w:cstheme="minorHAnsi"/>
          <w:i/>
          <w:iCs/>
          <w:color w:val="000000" w:themeColor="text1"/>
          <w:lang w:val="nb-NO"/>
        </w:rPr>
        <w:t>MSC.</w:t>
      </w:r>
      <w:r w:rsidR="00AC0605" w:rsidRPr="0096579B">
        <w:rPr>
          <w:rFonts w:cstheme="minorHAnsi"/>
          <w:i/>
          <w:iCs/>
          <w:color w:val="000000" w:themeColor="text1"/>
          <w:lang w:val="nb-NO"/>
        </w:rPr>
        <w:t>5</w:t>
      </w:r>
      <w:r w:rsidR="00EC4CA9" w:rsidRPr="0096579B">
        <w:rPr>
          <w:rFonts w:cstheme="minorHAnsi"/>
          <w:i/>
          <w:iCs/>
          <w:color w:val="000000" w:themeColor="text1"/>
          <w:lang w:val="nb-NO"/>
        </w:rPr>
        <w:t>(</w:t>
      </w:r>
      <w:r w:rsidR="00AC0605" w:rsidRPr="0096579B">
        <w:rPr>
          <w:rFonts w:cstheme="minorHAnsi"/>
          <w:i/>
          <w:iCs/>
          <w:color w:val="000000" w:themeColor="text1"/>
          <w:lang w:val="nb-NO"/>
        </w:rPr>
        <w:t>48</w:t>
      </w:r>
      <w:r w:rsidR="00EC4CA9" w:rsidRPr="0096579B">
        <w:rPr>
          <w:rFonts w:cstheme="minorHAnsi"/>
          <w:i/>
          <w:iCs/>
          <w:color w:val="000000" w:themeColor="text1"/>
          <w:lang w:val="nb-NO"/>
        </w:rPr>
        <w:t>),</w:t>
      </w:r>
      <w:r w:rsidR="00EC4CA9" w:rsidRPr="00823FFB">
        <w:rPr>
          <w:rFonts w:cstheme="minorHAnsi"/>
          <w:color w:val="000000" w:themeColor="text1"/>
          <w:lang w:val="nb-NO"/>
        </w:rPr>
        <w:t xml:space="preserve"> </w:t>
      </w:r>
      <w:r w:rsidRPr="0096579B">
        <w:rPr>
          <w:rFonts w:cstheme="minorHAnsi"/>
          <w:color w:val="000000" w:themeColor="text1"/>
          <w:lang w:val="nb-NO"/>
        </w:rPr>
        <w:t xml:space="preserve">konsolidert utgave </w:t>
      </w:r>
      <w:r w:rsidRPr="0096579B">
        <w:rPr>
          <w:rFonts w:cstheme="minorHAnsi"/>
          <w:i/>
          <w:iCs/>
          <w:color w:val="000000" w:themeColor="text1"/>
          <w:lang w:val="nb-NO"/>
        </w:rPr>
        <w:t>2016</w:t>
      </w:r>
      <w:r w:rsidRPr="0096579B">
        <w:rPr>
          <w:rFonts w:cstheme="minorHAnsi"/>
          <w:color w:val="000000" w:themeColor="text1"/>
          <w:lang w:val="nb-NO"/>
        </w:rPr>
        <w:t xml:space="preserve"> som endret ved MSC.411(97), MSC.441(99), MSC.476(102) og MSC.492(104).</w:t>
      </w:r>
    </w:p>
    <w:p w14:paraId="5AD8BB60" w14:textId="21057B0B" w:rsidR="00C427C6" w:rsidRPr="00C427C6" w:rsidRDefault="00C427C6" w:rsidP="0096579B">
      <w:pPr>
        <w:pStyle w:val="Brdtekst-frsteinnrykk"/>
        <w:ind w:left="502" w:firstLine="0"/>
        <w:rPr>
          <w:rFonts w:cstheme="minorHAnsi"/>
          <w:color w:val="000000" w:themeColor="text1"/>
          <w:lang w:val="nb-NO"/>
        </w:rPr>
      </w:pPr>
    </w:p>
    <w:p w14:paraId="12F748B0" w14:textId="7E9B8E35" w:rsidR="004A44E7" w:rsidRDefault="00A8187A" w:rsidP="003A2D48">
      <w:pPr>
        <w:pStyle w:val="Overskrift2"/>
        <w:ind w:left="113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§ 8 tredje ledd oppheves</w:t>
      </w:r>
    </w:p>
    <w:p w14:paraId="30AB90F9" w14:textId="77777777" w:rsidR="00164A51" w:rsidRPr="0096579B" w:rsidRDefault="00164A51" w:rsidP="0096579B">
      <w:pPr>
        <w:rPr>
          <w:lang w:val="nb-NO"/>
        </w:rPr>
      </w:pPr>
    </w:p>
    <w:p w14:paraId="7969963F" w14:textId="3871BE3A" w:rsidR="003A2D48" w:rsidRDefault="004A44E7" w:rsidP="0096579B">
      <w:pPr>
        <w:pStyle w:val="Overskrift2"/>
        <w:ind w:left="113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§ 8 </w:t>
      </w:r>
      <w:r w:rsidR="00A8187A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fjerde ledd blir tredje ledd</w:t>
      </w:r>
      <w:r w:rsidR="00164A51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.</w:t>
      </w:r>
    </w:p>
    <w:p w14:paraId="15654C41" w14:textId="19A93550" w:rsidR="00DB66F0" w:rsidRDefault="00DB66F0" w:rsidP="00C427C6">
      <w:pPr>
        <w:pStyle w:val="Overskrift2"/>
        <w:ind w:left="113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II</w:t>
      </w:r>
    </w:p>
    <w:p w14:paraId="3D6847F2" w14:textId="1FBD520A" w:rsidR="00DB66F0" w:rsidRPr="001D0DFF" w:rsidRDefault="00DB66F0" w:rsidP="00DB66F0">
      <w:pPr>
        <w:pStyle w:val="Brdtekst"/>
        <w:ind w:left="113"/>
        <w:rPr>
          <w:rFonts w:asciiTheme="minorHAnsi" w:hAnsiTheme="minorHAnsi" w:cstheme="minorHAnsi"/>
          <w:color w:val="000000" w:themeColor="text1"/>
          <w:lang w:val="nb-NO"/>
        </w:rPr>
      </w:pPr>
      <w:r w:rsidRPr="001D0DFF">
        <w:rPr>
          <w:rFonts w:asciiTheme="minorHAnsi" w:hAnsiTheme="minorHAnsi" w:cstheme="minorHAnsi"/>
          <w:color w:val="000000" w:themeColor="text1"/>
          <w:lang w:val="nb-NO"/>
        </w:rPr>
        <w:t>I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forskrift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nb-NO"/>
        </w:rPr>
        <w:t>30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.</w:t>
      </w:r>
      <w:r w:rsidRPr="001D0DFF">
        <w:rPr>
          <w:rFonts w:asciiTheme="minorHAnsi" w:hAnsiTheme="minorHAnsi" w:cstheme="minorHAnsi"/>
          <w:color w:val="000000" w:themeColor="text1"/>
          <w:spacing w:val="-4"/>
          <w:lang w:val="nb-NO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4"/>
          <w:lang w:val="nb-NO"/>
        </w:rPr>
        <w:t>mai</w:t>
      </w:r>
      <w:r w:rsidRPr="001D0DFF">
        <w:rPr>
          <w:rFonts w:asciiTheme="minorHAnsi" w:hAnsiTheme="minorHAnsi" w:cstheme="minorHAnsi"/>
          <w:color w:val="000000" w:themeColor="text1"/>
          <w:spacing w:val="-2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201</w:t>
      </w:r>
      <w:r>
        <w:rPr>
          <w:rFonts w:asciiTheme="minorHAnsi" w:hAnsiTheme="minorHAnsi" w:cstheme="minorHAnsi"/>
          <w:color w:val="000000" w:themeColor="text1"/>
          <w:lang w:val="nb-NO"/>
        </w:rPr>
        <w:t>2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 xml:space="preserve"> nr.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3"/>
          <w:lang w:val="nb-NO"/>
        </w:rPr>
        <w:t>488</w:t>
      </w:r>
      <w:r w:rsidRPr="001D0DFF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 om </w:t>
      </w:r>
      <w:r>
        <w:rPr>
          <w:rFonts w:asciiTheme="minorHAnsi" w:hAnsiTheme="minorHAnsi" w:cstheme="minorHAnsi"/>
          <w:color w:val="000000" w:themeColor="text1"/>
          <w:spacing w:val="-3"/>
          <w:lang w:val="nb-NO"/>
        </w:rPr>
        <w:t>miljø</w:t>
      </w:r>
      <w:r w:rsidR="00972B8C">
        <w:rPr>
          <w:rFonts w:asciiTheme="minorHAnsi" w:hAnsiTheme="minorHAnsi" w:cstheme="minorHAnsi"/>
          <w:color w:val="000000" w:themeColor="text1"/>
          <w:spacing w:val="-3"/>
          <w:lang w:val="nb-NO"/>
        </w:rPr>
        <w:t xml:space="preserve">messig sikkerhet for skip og flyttbare innretninger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gjøres</w:t>
      </w:r>
      <w:r w:rsidRPr="001D0DFF">
        <w:rPr>
          <w:rFonts w:asciiTheme="minorHAnsi" w:hAnsiTheme="minorHAnsi" w:cstheme="minorHAnsi"/>
          <w:color w:val="000000" w:themeColor="text1"/>
          <w:spacing w:val="81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følgende</w:t>
      </w:r>
      <w:r w:rsidRPr="001D0DFF">
        <w:rPr>
          <w:rFonts w:asciiTheme="minorHAnsi" w:hAnsiTheme="minorHAnsi" w:cstheme="minorHAnsi"/>
          <w:color w:val="000000" w:themeColor="text1"/>
          <w:spacing w:val="-13"/>
          <w:lang w:val="nb-NO"/>
        </w:rPr>
        <w:t xml:space="preserve"> </w:t>
      </w:r>
      <w:r w:rsidRPr="001D0DFF">
        <w:rPr>
          <w:rFonts w:asciiTheme="minorHAnsi" w:hAnsiTheme="minorHAnsi" w:cstheme="minorHAnsi"/>
          <w:color w:val="000000" w:themeColor="text1"/>
          <w:lang w:val="nb-NO"/>
        </w:rPr>
        <w:t>endringer:</w:t>
      </w:r>
    </w:p>
    <w:p w14:paraId="0B6F06E5" w14:textId="0B8A9982" w:rsidR="00DB66F0" w:rsidRDefault="00DB66F0" w:rsidP="00DB66F0">
      <w:pPr>
        <w:rPr>
          <w:lang w:val="nb-NO"/>
        </w:rPr>
      </w:pPr>
    </w:p>
    <w:p w14:paraId="5F2FB6F7" w14:textId="37F073F5" w:rsidR="00346838" w:rsidRDefault="00346838" w:rsidP="00DD4B97">
      <w:pPr>
        <w:pStyle w:val="Brdtekst"/>
        <w:ind w:left="113"/>
        <w:rPr>
          <w:lang w:val="nb-NO"/>
        </w:rPr>
      </w:pPr>
      <w:r>
        <w:rPr>
          <w:lang w:val="nb-NO"/>
        </w:rPr>
        <w:t>§ 7 sjette ledd oppheves</w:t>
      </w:r>
    </w:p>
    <w:p w14:paraId="1E9D548C" w14:textId="77777777" w:rsidR="00987A69" w:rsidRDefault="00987A69" w:rsidP="00DB66F0">
      <w:pPr>
        <w:rPr>
          <w:lang w:val="nb-NO"/>
        </w:rPr>
      </w:pPr>
    </w:p>
    <w:p w14:paraId="63B8B26A" w14:textId="1EC000A2" w:rsidR="00346838" w:rsidRDefault="00346838" w:rsidP="00DD4B97">
      <w:pPr>
        <w:pStyle w:val="Brdtekst"/>
        <w:ind w:left="113"/>
        <w:rPr>
          <w:lang w:val="nb-NO"/>
        </w:rPr>
      </w:pPr>
      <w:r>
        <w:rPr>
          <w:lang w:val="nb-NO"/>
        </w:rPr>
        <w:t xml:space="preserve">§ 7 </w:t>
      </w:r>
      <w:r w:rsidR="00B347BB">
        <w:rPr>
          <w:lang w:val="nb-NO"/>
        </w:rPr>
        <w:t>syvende, åttende</w:t>
      </w:r>
      <w:r w:rsidR="00BB67B3">
        <w:rPr>
          <w:lang w:val="nb-NO"/>
        </w:rPr>
        <w:t xml:space="preserve"> og </w:t>
      </w:r>
      <w:r w:rsidR="00BB67B3" w:rsidRPr="00DD4B97">
        <w:rPr>
          <w:rFonts w:asciiTheme="minorHAnsi" w:hAnsiTheme="minorHAnsi" w:cstheme="minorHAnsi"/>
          <w:color w:val="000000" w:themeColor="text1"/>
          <w:spacing w:val="-4"/>
          <w:lang w:val="nb-NO"/>
        </w:rPr>
        <w:t>niende</w:t>
      </w:r>
      <w:r w:rsidR="00BB67B3">
        <w:rPr>
          <w:lang w:val="nb-NO"/>
        </w:rPr>
        <w:t xml:space="preserve"> ledd blir sjette, syvende og åttende ledd.</w:t>
      </w:r>
    </w:p>
    <w:p w14:paraId="46E51AFF" w14:textId="77777777" w:rsidR="003624C4" w:rsidRPr="00695B18" w:rsidRDefault="003624C4" w:rsidP="00695B18">
      <w:pPr>
        <w:rPr>
          <w:lang w:val="nb-NO"/>
        </w:rPr>
      </w:pPr>
    </w:p>
    <w:p w14:paraId="47993E4C" w14:textId="76CF9A74" w:rsidR="00C427C6" w:rsidRPr="00C427C6" w:rsidRDefault="00AB3771" w:rsidP="00C427C6">
      <w:pPr>
        <w:pStyle w:val="Overskrift2"/>
        <w:ind w:left="113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C427C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</w:t>
      </w:r>
      <w:r w:rsidR="00DB66F0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</w:t>
      </w:r>
      <w:r w:rsidRPr="00C427C6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I</w:t>
      </w:r>
    </w:p>
    <w:p w14:paraId="69C30351" w14:textId="05D0CB46" w:rsidR="00C427C6" w:rsidRPr="00C427C6" w:rsidRDefault="00F936E7" w:rsidP="00C427C6">
      <w:pPr>
        <w:pStyle w:val="Brdtekst"/>
        <w:ind w:left="113"/>
        <w:rPr>
          <w:rFonts w:asciiTheme="minorHAnsi" w:hAnsiTheme="minorHAnsi" w:cstheme="minorHAnsi"/>
          <w:color w:val="000000" w:themeColor="text1"/>
          <w:lang w:val="nb-NO"/>
        </w:rPr>
      </w:pPr>
      <w:r w:rsidRPr="00C427C6">
        <w:rPr>
          <w:rFonts w:asciiTheme="minorHAnsi" w:hAnsiTheme="minorHAnsi" w:cstheme="minorHAnsi"/>
          <w:color w:val="000000" w:themeColor="text1"/>
          <w:lang w:val="nb-NO"/>
        </w:rPr>
        <w:t>Forskriften</w:t>
      </w:r>
      <w:r w:rsidRPr="00C427C6">
        <w:rPr>
          <w:rFonts w:asciiTheme="minorHAnsi" w:hAnsiTheme="minorHAnsi" w:cstheme="minorHAnsi"/>
          <w:color w:val="000000" w:themeColor="text1"/>
          <w:spacing w:val="-5"/>
          <w:lang w:val="nb-NO"/>
        </w:rPr>
        <w:t xml:space="preserve"> </w:t>
      </w:r>
      <w:r w:rsidRPr="00C427C6">
        <w:rPr>
          <w:rFonts w:asciiTheme="minorHAnsi" w:hAnsiTheme="minorHAnsi" w:cstheme="minorHAnsi"/>
          <w:color w:val="000000" w:themeColor="text1"/>
          <w:lang w:val="nb-NO"/>
        </w:rPr>
        <w:t>trer</w:t>
      </w:r>
      <w:r w:rsidRPr="00C427C6">
        <w:rPr>
          <w:rFonts w:asciiTheme="minorHAnsi" w:hAnsiTheme="minorHAnsi" w:cstheme="minorHAnsi"/>
          <w:color w:val="000000" w:themeColor="text1"/>
          <w:spacing w:val="-4"/>
          <w:lang w:val="nb-NO"/>
        </w:rPr>
        <w:t xml:space="preserve"> </w:t>
      </w:r>
      <w:r w:rsidRPr="00C427C6">
        <w:rPr>
          <w:rFonts w:asciiTheme="minorHAnsi" w:hAnsiTheme="minorHAnsi" w:cstheme="minorHAnsi"/>
          <w:color w:val="000000" w:themeColor="text1"/>
          <w:lang w:val="nb-NO"/>
        </w:rPr>
        <w:t>i</w:t>
      </w:r>
      <w:r w:rsidRPr="00C427C6">
        <w:rPr>
          <w:rFonts w:asciiTheme="minorHAnsi" w:hAnsiTheme="minorHAnsi" w:cstheme="minorHAnsi"/>
          <w:color w:val="000000" w:themeColor="text1"/>
          <w:spacing w:val="-4"/>
          <w:lang w:val="nb-NO"/>
        </w:rPr>
        <w:t xml:space="preserve"> </w:t>
      </w:r>
      <w:r w:rsidRPr="00C427C6">
        <w:rPr>
          <w:rFonts w:asciiTheme="minorHAnsi" w:hAnsiTheme="minorHAnsi" w:cstheme="minorHAnsi"/>
          <w:color w:val="000000" w:themeColor="text1"/>
          <w:lang w:val="nb-NO"/>
        </w:rPr>
        <w:t>kraft</w:t>
      </w:r>
      <w:r w:rsidRPr="00C427C6">
        <w:rPr>
          <w:rFonts w:asciiTheme="minorHAnsi" w:hAnsiTheme="minorHAnsi" w:cstheme="minorHAnsi"/>
          <w:color w:val="000000" w:themeColor="text1"/>
          <w:spacing w:val="-5"/>
          <w:lang w:val="nb-NO"/>
        </w:rPr>
        <w:t xml:space="preserve"> </w:t>
      </w:r>
      <w:r w:rsidR="00CE1FB7">
        <w:rPr>
          <w:rFonts w:asciiTheme="minorHAnsi" w:hAnsiTheme="minorHAnsi" w:cstheme="minorHAnsi"/>
          <w:color w:val="000000" w:themeColor="text1"/>
          <w:spacing w:val="-5"/>
          <w:lang w:val="nb-NO"/>
        </w:rPr>
        <w:t>1</w:t>
      </w:r>
      <w:r w:rsidR="00826476" w:rsidRPr="00C427C6">
        <w:rPr>
          <w:rFonts w:asciiTheme="minorHAnsi" w:hAnsiTheme="minorHAnsi" w:cstheme="minorHAnsi"/>
          <w:color w:val="000000" w:themeColor="text1"/>
          <w:lang w:val="nb-NO"/>
        </w:rPr>
        <w:t xml:space="preserve">. </w:t>
      </w:r>
      <w:r w:rsidR="00CE1FB7">
        <w:rPr>
          <w:rFonts w:asciiTheme="minorHAnsi" w:hAnsiTheme="minorHAnsi" w:cstheme="minorHAnsi"/>
          <w:color w:val="000000" w:themeColor="text1"/>
          <w:lang w:val="nb-NO"/>
        </w:rPr>
        <w:t xml:space="preserve">juli </w:t>
      </w:r>
      <w:r w:rsidR="00826476" w:rsidRPr="00C427C6">
        <w:rPr>
          <w:rFonts w:asciiTheme="minorHAnsi" w:hAnsiTheme="minorHAnsi" w:cstheme="minorHAnsi"/>
          <w:color w:val="000000" w:themeColor="text1"/>
          <w:lang w:val="nb-NO"/>
        </w:rPr>
        <w:t>20</w:t>
      </w:r>
      <w:r w:rsidR="00CE1FB7">
        <w:rPr>
          <w:rFonts w:asciiTheme="minorHAnsi" w:hAnsiTheme="minorHAnsi" w:cstheme="minorHAnsi"/>
          <w:color w:val="000000" w:themeColor="text1"/>
          <w:lang w:val="nb-NO"/>
        </w:rPr>
        <w:t>24</w:t>
      </w:r>
    </w:p>
    <w:p w14:paraId="52B9EB8B" w14:textId="77777777" w:rsidR="00C427C6" w:rsidRPr="001901AB" w:rsidRDefault="00C427C6">
      <w:pPr>
        <w:pStyle w:val="Brdtekst"/>
        <w:rPr>
          <w:lang w:val="nb-NO"/>
        </w:rPr>
      </w:pPr>
    </w:p>
    <w:sectPr w:rsidR="00C427C6" w:rsidRPr="001901AB">
      <w:type w:val="continuous"/>
      <w:pgSz w:w="11910" w:h="16840"/>
      <w:pgMar w:top="13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437A2"/>
    <w:multiLevelType w:val="hybridMultilevel"/>
    <w:tmpl w:val="F1142D2E"/>
    <w:lvl w:ilvl="0" w:tplc="E11A5A12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4429F8"/>
    <w:multiLevelType w:val="hybridMultilevel"/>
    <w:tmpl w:val="8B769140"/>
    <w:lvl w:ilvl="0" w:tplc="5F580614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8" w:hanging="360"/>
      </w:pPr>
    </w:lvl>
    <w:lvl w:ilvl="2" w:tplc="0414001B" w:tentative="1">
      <w:start w:val="1"/>
      <w:numFmt w:val="lowerRoman"/>
      <w:lvlText w:val="%3."/>
      <w:lvlJc w:val="right"/>
      <w:pPr>
        <w:ind w:left="1958" w:hanging="180"/>
      </w:pPr>
    </w:lvl>
    <w:lvl w:ilvl="3" w:tplc="0414000F" w:tentative="1">
      <w:start w:val="1"/>
      <w:numFmt w:val="decimal"/>
      <w:lvlText w:val="%4."/>
      <w:lvlJc w:val="left"/>
      <w:pPr>
        <w:ind w:left="2678" w:hanging="360"/>
      </w:pPr>
    </w:lvl>
    <w:lvl w:ilvl="4" w:tplc="04140019" w:tentative="1">
      <w:start w:val="1"/>
      <w:numFmt w:val="lowerLetter"/>
      <w:lvlText w:val="%5."/>
      <w:lvlJc w:val="left"/>
      <w:pPr>
        <w:ind w:left="3398" w:hanging="360"/>
      </w:pPr>
    </w:lvl>
    <w:lvl w:ilvl="5" w:tplc="0414001B" w:tentative="1">
      <w:start w:val="1"/>
      <w:numFmt w:val="lowerRoman"/>
      <w:lvlText w:val="%6."/>
      <w:lvlJc w:val="right"/>
      <w:pPr>
        <w:ind w:left="4118" w:hanging="180"/>
      </w:pPr>
    </w:lvl>
    <w:lvl w:ilvl="6" w:tplc="0414000F" w:tentative="1">
      <w:start w:val="1"/>
      <w:numFmt w:val="decimal"/>
      <w:lvlText w:val="%7."/>
      <w:lvlJc w:val="left"/>
      <w:pPr>
        <w:ind w:left="4838" w:hanging="360"/>
      </w:pPr>
    </w:lvl>
    <w:lvl w:ilvl="7" w:tplc="04140019" w:tentative="1">
      <w:start w:val="1"/>
      <w:numFmt w:val="lowerLetter"/>
      <w:lvlText w:val="%8."/>
      <w:lvlJc w:val="left"/>
      <w:pPr>
        <w:ind w:left="5558" w:hanging="360"/>
      </w:pPr>
    </w:lvl>
    <w:lvl w:ilvl="8" w:tplc="0414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651F1B62"/>
    <w:multiLevelType w:val="hybridMultilevel"/>
    <w:tmpl w:val="D03C4E42"/>
    <w:lvl w:ilvl="0" w:tplc="A2B47B7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4593537">
    <w:abstractNumId w:val="1"/>
  </w:num>
  <w:num w:numId="2" w16cid:durableId="935862668">
    <w:abstractNumId w:val="2"/>
  </w:num>
  <w:num w:numId="3" w16cid:durableId="33600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B3"/>
    <w:rsid w:val="00017643"/>
    <w:rsid w:val="000224CA"/>
    <w:rsid w:val="000C36B5"/>
    <w:rsid w:val="000D2DF9"/>
    <w:rsid w:val="00105CC9"/>
    <w:rsid w:val="00120D17"/>
    <w:rsid w:val="001641C6"/>
    <w:rsid w:val="00164A51"/>
    <w:rsid w:val="00186DB1"/>
    <w:rsid w:val="001901AB"/>
    <w:rsid w:val="001906A7"/>
    <w:rsid w:val="001B23B3"/>
    <w:rsid w:val="001D0DFF"/>
    <w:rsid w:val="001E4813"/>
    <w:rsid w:val="002116FF"/>
    <w:rsid w:val="00245C37"/>
    <w:rsid w:val="002C6017"/>
    <w:rsid w:val="00324A17"/>
    <w:rsid w:val="00341EC8"/>
    <w:rsid w:val="00346838"/>
    <w:rsid w:val="003624C4"/>
    <w:rsid w:val="003A2D48"/>
    <w:rsid w:val="004644B0"/>
    <w:rsid w:val="00477677"/>
    <w:rsid w:val="00495C36"/>
    <w:rsid w:val="004A44E7"/>
    <w:rsid w:val="004C5455"/>
    <w:rsid w:val="004E6B99"/>
    <w:rsid w:val="004F7507"/>
    <w:rsid w:val="00533621"/>
    <w:rsid w:val="005463CF"/>
    <w:rsid w:val="0054799E"/>
    <w:rsid w:val="00575F04"/>
    <w:rsid w:val="005977A8"/>
    <w:rsid w:val="005C345F"/>
    <w:rsid w:val="00614F34"/>
    <w:rsid w:val="00682B32"/>
    <w:rsid w:val="00695B18"/>
    <w:rsid w:val="006C4E48"/>
    <w:rsid w:val="006D3921"/>
    <w:rsid w:val="00733431"/>
    <w:rsid w:val="00763F03"/>
    <w:rsid w:val="007E6055"/>
    <w:rsid w:val="00826476"/>
    <w:rsid w:val="008828E1"/>
    <w:rsid w:val="008F4865"/>
    <w:rsid w:val="009054AF"/>
    <w:rsid w:val="0096579B"/>
    <w:rsid w:val="00972B8C"/>
    <w:rsid w:val="00983A93"/>
    <w:rsid w:val="00987A69"/>
    <w:rsid w:val="009C530F"/>
    <w:rsid w:val="009C667F"/>
    <w:rsid w:val="00A07B63"/>
    <w:rsid w:val="00A81016"/>
    <w:rsid w:val="00A8187A"/>
    <w:rsid w:val="00AB3771"/>
    <w:rsid w:val="00AC0605"/>
    <w:rsid w:val="00B347BB"/>
    <w:rsid w:val="00B7697D"/>
    <w:rsid w:val="00BB67B3"/>
    <w:rsid w:val="00BF5202"/>
    <w:rsid w:val="00C427C6"/>
    <w:rsid w:val="00C645F4"/>
    <w:rsid w:val="00C74F62"/>
    <w:rsid w:val="00CB26C3"/>
    <w:rsid w:val="00CE1FB7"/>
    <w:rsid w:val="00CF3EDB"/>
    <w:rsid w:val="00D15058"/>
    <w:rsid w:val="00DA1B28"/>
    <w:rsid w:val="00DB66F0"/>
    <w:rsid w:val="00DC3B08"/>
    <w:rsid w:val="00DD4B97"/>
    <w:rsid w:val="00DD5668"/>
    <w:rsid w:val="00DF2F38"/>
    <w:rsid w:val="00E316F7"/>
    <w:rsid w:val="00E3660D"/>
    <w:rsid w:val="00E521D0"/>
    <w:rsid w:val="00E6699A"/>
    <w:rsid w:val="00E74314"/>
    <w:rsid w:val="00EB217E"/>
    <w:rsid w:val="00EC4CA9"/>
    <w:rsid w:val="00ED3AE5"/>
    <w:rsid w:val="00F070CF"/>
    <w:rsid w:val="00F1605B"/>
    <w:rsid w:val="00F22FD1"/>
    <w:rsid w:val="00F4442F"/>
    <w:rsid w:val="00F936E7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742F"/>
  <w15:docId w15:val="{48E8A911-6F6E-49A3-8935-BBA9417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2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2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27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181"/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6D3921"/>
    <w:pPr>
      <w:widowControl/>
    </w:pPr>
  </w:style>
  <w:style w:type="character" w:customStyle="1" w:styleId="BrdtekstTegn">
    <w:name w:val="Brødtekst Tegn"/>
    <w:basedOn w:val="Standardskriftforavsnitt"/>
    <w:link w:val="Brdtekst"/>
    <w:uiPriority w:val="1"/>
    <w:rsid w:val="00AB3771"/>
    <w:rPr>
      <w:rFonts w:ascii="Calibri" w:eastAsia="Calibri" w:hAnsi="Calibri"/>
    </w:rPr>
  </w:style>
  <w:style w:type="character" w:styleId="Hyperkobling">
    <w:name w:val="Hyperlink"/>
    <w:basedOn w:val="Standardskriftforavsnitt"/>
    <w:uiPriority w:val="99"/>
    <w:semiHidden/>
    <w:unhideWhenUsed/>
    <w:rsid w:val="00C427C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2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2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27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2">
    <w:name w:val="List 2"/>
    <w:basedOn w:val="Normal"/>
    <w:uiPriority w:val="99"/>
    <w:unhideWhenUsed/>
    <w:rsid w:val="00C427C6"/>
    <w:pPr>
      <w:ind w:left="566" w:hanging="283"/>
      <w:contextualSpacing/>
    </w:pPr>
  </w:style>
  <w:style w:type="paragraph" w:styleId="Vanliginnrykk">
    <w:name w:val="Normal Indent"/>
    <w:basedOn w:val="Normal"/>
    <w:uiPriority w:val="99"/>
    <w:unhideWhenUsed/>
    <w:rsid w:val="00C427C6"/>
    <w:pPr>
      <w:ind w:left="708"/>
    </w:p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C427C6"/>
    <w:pPr>
      <w:spacing w:before="0"/>
      <w:ind w:left="0" w:firstLine="360"/>
    </w:pPr>
    <w:rPr>
      <w:rFonts w:asciiTheme="minorHAnsi" w:eastAsiaTheme="minorHAnsi" w:hAnsiTheme="minorHAnsi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C427C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\Downloads\5684_Endringsforskrift-av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5684_Endringsforskrift-avd1.dotx</Template>
  <TotalTime>1</TotalTime>
  <Pages>1</Pages>
  <Words>242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Arild Viddal</dc:creator>
  <cp:lastModifiedBy>Arild Viddal</cp:lastModifiedBy>
  <cp:revision>2</cp:revision>
  <dcterms:created xsi:type="dcterms:W3CDTF">2024-06-24T07:49:00Z</dcterms:created>
  <dcterms:modified xsi:type="dcterms:W3CDTF">2024-06-24T07:49:00Z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2023-10-09T00:00:00Z</vt:filetime>
  </property>
</Properties>
</file>