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55A47" w14:textId="254357F3" w:rsidR="00E6017F" w:rsidRDefault="00564A95" w:rsidP="00E6017F">
      <w:pPr>
        <w:pStyle w:val="Default"/>
        <w:rPr>
          <w:sz w:val="27"/>
          <w:szCs w:val="27"/>
        </w:rPr>
      </w:pPr>
      <w:r>
        <w:rPr>
          <w:sz w:val="27"/>
          <w:szCs w:val="27"/>
        </w:rPr>
        <w:t>Forslag til f</w:t>
      </w:r>
      <w:r w:rsidR="00E6017F">
        <w:rPr>
          <w:sz w:val="27"/>
          <w:szCs w:val="27"/>
        </w:rPr>
        <w:t xml:space="preserve">orskrift om endring av forskrift om skipsutstyr </w:t>
      </w:r>
    </w:p>
    <w:p w14:paraId="719DE1DD" w14:textId="77777777" w:rsidR="00E6017F" w:rsidRDefault="00E6017F" w:rsidP="00E6017F">
      <w:pPr>
        <w:pStyle w:val="Default"/>
        <w:rPr>
          <w:sz w:val="27"/>
          <w:szCs w:val="27"/>
        </w:rPr>
      </w:pPr>
    </w:p>
    <w:p w14:paraId="06751A48" w14:textId="77A0BD77" w:rsidR="00E6017F" w:rsidRPr="00263E65" w:rsidRDefault="00E6017F" w:rsidP="00E6017F">
      <w:pPr>
        <w:pStyle w:val="Default"/>
        <w:rPr>
          <w:rFonts w:asciiTheme="minorHAnsi" w:hAnsiTheme="minorHAnsi" w:cstheme="minorHAnsi"/>
          <w:color w:val="323232"/>
          <w:sz w:val="16"/>
          <w:szCs w:val="16"/>
        </w:rPr>
      </w:pPr>
      <w:r w:rsidRPr="00263E65">
        <w:rPr>
          <w:rFonts w:asciiTheme="minorHAnsi" w:hAnsiTheme="minorHAnsi" w:cstheme="minorHAnsi"/>
          <w:b/>
          <w:bCs/>
          <w:color w:val="323232"/>
          <w:sz w:val="16"/>
          <w:szCs w:val="16"/>
        </w:rPr>
        <w:t xml:space="preserve">Hjemmel: </w:t>
      </w:r>
      <w:r w:rsidRPr="00263E65">
        <w:rPr>
          <w:rFonts w:asciiTheme="minorHAnsi" w:hAnsiTheme="minorHAnsi" w:cstheme="minorHAnsi"/>
          <w:color w:val="323232"/>
          <w:sz w:val="16"/>
          <w:szCs w:val="16"/>
        </w:rPr>
        <w:t xml:space="preserve">Fastsatt av </w:t>
      </w:r>
      <w:r w:rsidRPr="00D31DD4">
        <w:rPr>
          <w:rFonts w:asciiTheme="minorHAnsi" w:hAnsiTheme="minorHAnsi" w:cstheme="minorHAnsi"/>
          <w:color w:val="auto"/>
          <w:sz w:val="16"/>
          <w:szCs w:val="16"/>
        </w:rPr>
        <w:t xml:space="preserve">Sjøfartsdirektoratet </w:t>
      </w:r>
      <w:r w:rsidR="00C5722A" w:rsidRPr="00D31DD4">
        <w:rPr>
          <w:rFonts w:asciiTheme="minorHAnsi" w:hAnsiTheme="minorHAnsi" w:cstheme="minorHAnsi"/>
          <w:color w:val="auto"/>
          <w:sz w:val="16"/>
          <w:szCs w:val="16"/>
        </w:rPr>
        <w:t>xx</w:t>
      </w:r>
      <w:r w:rsidR="001E123C" w:rsidRPr="00D31DD4">
        <w:rPr>
          <w:rFonts w:asciiTheme="minorHAnsi" w:hAnsiTheme="minorHAnsi" w:cstheme="minorHAnsi"/>
          <w:color w:val="auto"/>
          <w:sz w:val="16"/>
          <w:szCs w:val="16"/>
        </w:rPr>
        <w:t>.</w:t>
      </w:r>
      <w:r w:rsidR="00C5722A" w:rsidRPr="00D31DD4">
        <w:rPr>
          <w:rFonts w:asciiTheme="minorHAnsi" w:hAnsiTheme="minorHAnsi" w:cstheme="minorHAnsi"/>
          <w:color w:val="auto"/>
          <w:sz w:val="16"/>
          <w:szCs w:val="16"/>
        </w:rPr>
        <w:t>xx</w:t>
      </w:r>
      <w:r w:rsidR="001E123C" w:rsidRPr="00D31DD4">
        <w:rPr>
          <w:rFonts w:asciiTheme="minorHAnsi" w:hAnsiTheme="minorHAnsi" w:cstheme="minorHAnsi"/>
          <w:color w:val="auto"/>
          <w:sz w:val="16"/>
          <w:szCs w:val="16"/>
        </w:rPr>
        <w:t>.202</w:t>
      </w:r>
      <w:r w:rsidR="00C5722A" w:rsidRPr="00D31DD4">
        <w:rPr>
          <w:rFonts w:asciiTheme="minorHAnsi" w:hAnsiTheme="minorHAnsi" w:cstheme="minorHAnsi"/>
          <w:color w:val="auto"/>
          <w:sz w:val="16"/>
          <w:szCs w:val="16"/>
        </w:rPr>
        <w:t>4</w:t>
      </w:r>
      <w:r w:rsidRPr="00D31DD4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263E65">
        <w:rPr>
          <w:rFonts w:asciiTheme="minorHAnsi" w:hAnsiTheme="minorHAnsi" w:cstheme="minorHAnsi"/>
          <w:color w:val="323232"/>
          <w:sz w:val="16"/>
          <w:szCs w:val="16"/>
        </w:rPr>
        <w:t xml:space="preserve">med hjemmel i lov 16. februar 2007 nr. 9 om </w:t>
      </w:r>
    </w:p>
    <w:p w14:paraId="557DF061" w14:textId="77777777" w:rsidR="00E6017F" w:rsidRPr="00263E65" w:rsidRDefault="00E6017F" w:rsidP="00E6017F">
      <w:pPr>
        <w:pStyle w:val="Default"/>
        <w:rPr>
          <w:rFonts w:asciiTheme="minorHAnsi" w:hAnsiTheme="minorHAnsi" w:cstheme="minorHAnsi"/>
          <w:color w:val="323232"/>
          <w:sz w:val="16"/>
          <w:szCs w:val="16"/>
        </w:rPr>
      </w:pPr>
      <w:r w:rsidRPr="00263E65">
        <w:rPr>
          <w:rFonts w:asciiTheme="minorHAnsi" w:hAnsiTheme="minorHAnsi" w:cstheme="minorHAnsi"/>
          <w:color w:val="323232"/>
          <w:sz w:val="16"/>
          <w:szCs w:val="16"/>
        </w:rPr>
        <w:t xml:space="preserve">skipssikkerhet (skipssikkerhetsloven) § 9, § 32 og § 45, jf. delegeringsvedtak 16. februar 2007 nr. 171, </w:t>
      </w:r>
    </w:p>
    <w:p w14:paraId="5B7BAA3B" w14:textId="77777777" w:rsidR="00E6017F" w:rsidRPr="00263E65" w:rsidRDefault="00E6017F" w:rsidP="00E6017F">
      <w:pPr>
        <w:pStyle w:val="Default"/>
        <w:rPr>
          <w:rFonts w:asciiTheme="minorHAnsi" w:hAnsiTheme="minorHAnsi" w:cstheme="minorHAnsi"/>
          <w:color w:val="323232"/>
          <w:sz w:val="16"/>
          <w:szCs w:val="16"/>
          <w:lang w:val="nn-NO"/>
        </w:rPr>
      </w:pPr>
      <w:r w:rsidRPr="00263E65">
        <w:rPr>
          <w:rFonts w:asciiTheme="minorHAnsi" w:hAnsiTheme="minorHAnsi" w:cstheme="minorHAnsi"/>
          <w:color w:val="323232"/>
          <w:sz w:val="16"/>
          <w:szCs w:val="16"/>
          <w:lang w:val="nn-NO"/>
        </w:rPr>
        <w:t xml:space="preserve">delegeringsvedtak 31. mai 2007 nr. 590 og delegeringsvedtak 29. juni 2007 nr. 849, lov 16. juni 1994 nr. 20 om </w:t>
      </w:r>
    </w:p>
    <w:p w14:paraId="323E6FFA" w14:textId="77777777" w:rsidR="00E6017F" w:rsidRPr="00263E65" w:rsidRDefault="00E6017F" w:rsidP="00E6017F">
      <w:pPr>
        <w:pStyle w:val="Default"/>
        <w:rPr>
          <w:rFonts w:asciiTheme="minorHAnsi" w:hAnsiTheme="minorHAnsi" w:cstheme="minorHAnsi"/>
          <w:color w:val="323232"/>
          <w:sz w:val="16"/>
          <w:szCs w:val="16"/>
          <w:lang w:val="nn-NO"/>
        </w:rPr>
      </w:pPr>
      <w:r w:rsidRPr="00263E65">
        <w:rPr>
          <w:rFonts w:asciiTheme="minorHAnsi" w:hAnsiTheme="minorHAnsi" w:cstheme="minorHAnsi"/>
          <w:color w:val="323232"/>
          <w:sz w:val="16"/>
          <w:szCs w:val="16"/>
          <w:lang w:val="nn-NO"/>
        </w:rPr>
        <w:t xml:space="preserve">tekniske kontrollorgan som har til oppgåve å gjennomføre samsvarsvurderingar § 7, jf. delegeringsvedtak 10. </w:t>
      </w:r>
    </w:p>
    <w:p w14:paraId="7E0C090D" w14:textId="4EDEE9F1" w:rsidR="006725A8" w:rsidRPr="00263E65" w:rsidRDefault="00E6017F" w:rsidP="00E6017F">
      <w:pPr>
        <w:rPr>
          <w:rFonts w:cstheme="minorHAnsi"/>
          <w:color w:val="323232"/>
          <w:sz w:val="16"/>
          <w:szCs w:val="16"/>
          <w:lang w:val="nn-NO"/>
        </w:rPr>
      </w:pPr>
      <w:r w:rsidRPr="00263E65">
        <w:rPr>
          <w:rFonts w:cstheme="minorHAnsi"/>
          <w:color w:val="323232"/>
          <w:sz w:val="16"/>
          <w:szCs w:val="16"/>
          <w:lang w:val="nn-NO"/>
        </w:rPr>
        <w:t>desember 1998 nr. 1568 og lov 12. april 2013 nr. 13 om det frie varebytte (EØS-vareloven) § 2.</w:t>
      </w:r>
    </w:p>
    <w:p w14:paraId="4CD6755A" w14:textId="735D9FEF" w:rsidR="00E6017F" w:rsidRDefault="00E6017F" w:rsidP="00E601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</w:p>
    <w:p w14:paraId="69CD838A" w14:textId="77777777" w:rsidR="00E6017F" w:rsidRDefault="00E6017F" w:rsidP="00E6017F">
      <w:pPr>
        <w:pStyle w:val="Default"/>
        <w:jc w:val="center"/>
        <w:rPr>
          <w:sz w:val="22"/>
          <w:szCs w:val="22"/>
        </w:rPr>
      </w:pPr>
    </w:p>
    <w:p w14:paraId="5A60CB18" w14:textId="2991ECA9" w:rsidR="00E6017F" w:rsidRDefault="00E6017F" w:rsidP="00E601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forskrift 30. august 2016 nr. 1042 om skipsutstyr gjøres følgende endring</w:t>
      </w:r>
      <w:r w:rsidR="004214F2">
        <w:rPr>
          <w:sz w:val="23"/>
          <w:szCs w:val="23"/>
        </w:rPr>
        <w:t>er</w:t>
      </w:r>
      <w:r>
        <w:rPr>
          <w:sz w:val="23"/>
          <w:szCs w:val="23"/>
        </w:rPr>
        <w:t xml:space="preserve">: </w:t>
      </w:r>
    </w:p>
    <w:p w14:paraId="7E3FD14B" w14:textId="77777777" w:rsidR="00E6017F" w:rsidRDefault="00E6017F" w:rsidP="00E6017F">
      <w:pPr>
        <w:pStyle w:val="Default"/>
        <w:rPr>
          <w:sz w:val="23"/>
          <w:szCs w:val="23"/>
        </w:rPr>
      </w:pPr>
    </w:p>
    <w:p w14:paraId="4E5C49E9" w14:textId="4B8D6812" w:rsidR="00E6017F" w:rsidRDefault="00856C54" w:rsidP="00E601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Ny </w:t>
      </w:r>
      <w:r w:rsidR="00E6017F">
        <w:rPr>
          <w:sz w:val="23"/>
          <w:szCs w:val="23"/>
        </w:rPr>
        <w:t>§ 2</w:t>
      </w:r>
      <w:r w:rsidR="00FB7CE9">
        <w:rPr>
          <w:sz w:val="23"/>
          <w:szCs w:val="23"/>
        </w:rPr>
        <w:t>a</w:t>
      </w:r>
      <w:r w:rsidR="00E6017F">
        <w:rPr>
          <w:sz w:val="23"/>
          <w:szCs w:val="23"/>
        </w:rPr>
        <w:t xml:space="preserve"> skal lyde: </w:t>
      </w:r>
    </w:p>
    <w:p w14:paraId="483315D0" w14:textId="77777777" w:rsidR="00560A4B" w:rsidRDefault="00560A4B" w:rsidP="00E6017F">
      <w:pPr>
        <w:pStyle w:val="Default"/>
        <w:rPr>
          <w:sz w:val="23"/>
          <w:szCs w:val="23"/>
        </w:rPr>
      </w:pPr>
    </w:p>
    <w:p w14:paraId="14F02988" w14:textId="64828ABD" w:rsidR="00560A4B" w:rsidRPr="00BF26FC" w:rsidRDefault="00560A4B" w:rsidP="00E6017F">
      <w:pPr>
        <w:pStyle w:val="Default"/>
        <w:rPr>
          <w:sz w:val="23"/>
          <w:szCs w:val="23"/>
        </w:rPr>
      </w:pPr>
      <w:r w:rsidRPr="00BF26FC">
        <w:rPr>
          <w:sz w:val="23"/>
          <w:szCs w:val="23"/>
        </w:rPr>
        <w:t>§ 2a</w:t>
      </w:r>
      <w:r w:rsidR="0038488D">
        <w:rPr>
          <w:sz w:val="23"/>
          <w:szCs w:val="23"/>
        </w:rPr>
        <w:t>.</w:t>
      </w:r>
      <w:r w:rsidRPr="00BF26FC">
        <w:rPr>
          <w:sz w:val="23"/>
          <w:szCs w:val="23"/>
        </w:rPr>
        <w:t xml:space="preserve"> </w:t>
      </w:r>
      <w:r w:rsidR="00A209FD">
        <w:rPr>
          <w:sz w:val="23"/>
          <w:szCs w:val="23"/>
        </w:rPr>
        <w:t>S</w:t>
      </w:r>
      <w:r w:rsidRPr="00BF26FC">
        <w:rPr>
          <w:sz w:val="23"/>
          <w:szCs w:val="23"/>
        </w:rPr>
        <w:t xml:space="preserve">tandarder </w:t>
      </w:r>
      <w:r w:rsidR="006723A7" w:rsidRPr="00BF26FC">
        <w:rPr>
          <w:sz w:val="23"/>
          <w:szCs w:val="23"/>
        </w:rPr>
        <w:t>for skipsutstyr</w:t>
      </w:r>
    </w:p>
    <w:p w14:paraId="352C3483" w14:textId="77777777" w:rsidR="00E6017F" w:rsidRDefault="00E6017F" w:rsidP="00E6017F">
      <w:pPr>
        <w:pStyle w:val="Default"/>
        <w:rPr>
          <w:sz w:val="23"/>
          <w:szCs w:val="23"/>
        </w:rPr>
      </w:pPr>
    </w:p>
    <w:p w14:paraId="57996209" w14:textId="5B50D847" w:rsidR="00E6017F" w:rsidRPr="00BF26FC" w:rsidRDefault="00263E65" w:rsidP="00263E65">
      <w:pPr>
        <w:pStyle w:val="Default"/>
        <w:rPr>
          <w:sz w:val="23"/>
          <w:szCs w:val="23"/>
        </w:rPr>
      </w:pPr>
      <w:r w:rsidRPr="00BF26FC">
        <w:rPr>
          <w:sz w:val="23"/>
          <w:szCs w:val="23"/>
        </w:rPr>
        <w:t xml:space="preserve">   </w:t>
      </w:r>
      <w:r w:rsidR="00E6017F" w:rsidRPr="00BF26FC">
        <w:rPr>
          <w:sz w:val="23"/>
          <w:szCs w:val="23"/>
        </w:rPr>
        <w:t>EØS-avtalen vedlegg II kapittel XXXII nr. 3</w:t>
      </w:r>
      <w:r w:rsidR="00FE3B31" w:rsidRPr="00BF26FC">
        <w:rPr>
          <w:sz w:val="23"/>
          <w:szCs w:val="23"/>
        </w:rPr>
        <w:t xml:space="preserve"> delegert kommisjonsforordning </w:t>
      </w:r>
      <w:r w:rsidR="001E123C" w:rsidRPr="00BF26FC">
        <w:rPr>
          <w:sz w:val="23"/>
          <w:szCs w:val="23"/>
        </w:rPr>
        <w:t xml:space="preserve">(EU) </w:t>
      </w:r>
      <w:r w:rsidR="004E656B" w:rsidRPr="00BF26FC">
        <w:rPr>
          <w:sz w:val="23"/>
          <w:szCs w:val="23"/>
        </w:rPr>
        <w:t>2024</w:t>
      </w:r>
      <w:r w:rsidR="00D66E2E" w:rsidRPr="00BF26FC">
        <w:rPr>
          <w:sz w:val="23"/>
          <w:szCs w:val="23"/>
        </w:rPr>
        <w:t>/</w:t>
      </w:r>
      <w:r w:rsidR="004E656B" w:rsidRPr="00BF26FC">
        <w:rPr>
          <w:sz w:val="23"/>
          <w:szCs w:val="23"/>
        </w:rPr>
        <w:t>1295</w:t>
      </w:r>
      <w:r w:rsidR="00E6017F" w:rsidRPr="00BF26FC">
        <w:rPr>
          <w:sz w:val="23"/>
          <w:szCs w:val="23"/>
        </w:rPr>
        <w:t xml:space="preserve"> gjelder som forskrift med de tilpasninger som følger av vedlegg XIII, protokoll 1 til avtalen og avtalen for øvrig.</w:t>
      </w:r>
    </w:p>
    <w:p w14:paraId="1D31E14E" w14:textId="77777777" w:rsidR="00263E65" w:rsidRPr="00696EDA" w:rsidRDefault="00263E65" w:rsidP="00263E65">
      <w:pPr>
        <w:pStyle w:val="Default"/>
        <w:rPr>
          <w:sz w:val="23"/>
          <w:szCs w:val="23"/>
        </w:rPr>
      </w:pPr>
    </w:p>
    <w:p w14:paraId="0741DFCF" w14:textId="062A5A26" w:rsidR="00E6017F" w:rsidRDefault="00E6017F" w:rsidP="00E6017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II</w:t>
      </w:r>
    </w:p>
    <w:p w14:paraId="21D11DE0" w14:textId="77777777" w:rsidR="00E6017F" w:rsidRDefault="00E6017F" w:rsidP="00E6017F">
      <w:pPr>
        <w:pStyle w:val="Default"/>
        <w:jc w:val="center"/>
        <w:rPr>
          <w:sz w:val="23"/>
          <w:szCs w:val="23"/>
        </w:rPr>
      </w:pPr>
    </w:p>
    <w:p w14:paraId="3434C704" w14:textId="5F1E499C" w:rsidR="00E6017F" w:rsidRPr="00E6017F" w:rsidRDefault="00E6017F" w:rsidP="00C101BD">
      <w:pPr>
        <w:pStyle w:val="Default"/>
      </w:pPr>
      <w:r>
        <w:rPr>
          <w:sz w:val="23"/>
          <w:szCs w:val="23"/>
        </w:rPr>
        <w:t>Forskriften trer i kraft</w:t>
      </w:r>
      <w:r w:rsidR="00A26211">
        <w:rPr>
          <w:sz w:val="23"/>
          <w:szCs w:val="23"/>
        </w:rPr>
        <w:t xml:space="preserve"> </w:t>
      </w:r>
      <w:r w:rsidR="00D257AA" w:rsidRPr="00D257AA">
        <w:rPr>
          <w:sz w:val="22"/>
          <w:szCs w:val="22"/>
        </w:rPr>
        <w:t>[</w:t>
      </w:r>
      <w:r w:rsidR="00D257AA" w:rsidRPr="00D257AA">
        <w:rPr>
          <w:i/>
          <w:iCs/>
          <w:sz w:val="22"/>
          <w:szCs w:val="22"/>
        </w:rPr>
        <w:t>dato</w:t>
      </w:r>
      <w:r w:rsidR="00F67D2A">
        <w:rPr>
          <w:i/>
          <w:iCs/>
          <w:sz w:val="22"/>
          <w:szCs w:val="22"/>
        </w:rPr>
        <w:t xml:space="preserve"> for</w:t>
      </w:r>
      <w:r w:rsidR="00D257AA" w:rsidRPr="00D257AA">
        <w:rPr>
          <w:i/>
          <w:iCs/>
          <w:sz w:val="22"/>
          <w:szCs w:val="22"/>
        </w:rPr>
        <w:t xml:space="preserve"> </w:t>
      </w:r>
      <w:r w:rsidR="00C101BD">
        <w:rPr>
          <w:i/>
          <w:iCs/>
          <w:sz w:val="22"/>
          <w:szCs w:val="22"/>
        </w:rPr>
        <w:t>innlemmelse i EØS-av</w:t>
      </w:r>
      <w:r w:rsidR="00605AE6">
        <w:rPr>
          <w:i/>
          <w:iCs/>
          <w:sz w:val="22"/>
          <w:szCs w:val="22"/>
        </w:rPr>
        <w:t>t</w:t>
      </w:r>
      <w:r w:rsidR="00C101BD">
        <w:rPr>
          <w:i/>
          <w:iCs/>
          <w:sz w:val="22"/>
          <w:szCs w:val="22"/>
        </w:rPr>
        <w:t>alen</w:t>
      </w:r>
      <w:r w:rsidR="00605AE6">
        <w:rPr>
          <w:i/>
          <w:iCs/>
          <w:sz w:val="22"/>
          <w:szCs w:val="22"/>
        </w:rPr>
        <w:t>]</w:t>
      </w:r>
    </w:p>
    <w:sectPr w:rsidR="00E6017F" w:rsidRPr="00E6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7F"/>
    <w:rsid w:val="00017204"/>
    <w:rsid w:val="00150008"/>
    <w:rsid w:val="001A7341"/>
    <w:rsid w:val="001E123C"/>
    <w:rsid w:val="00263E65"/>
    <w:rsid w:val="002D5863"/>
    <w:rsid w:val="002E5B0E"/>
    <w:rsid w:val="0038488D"/>
    <w:rsid w:val="004214F2"/>
    <w:rsid w:val="0049025D"/>
    <w:rsid w:val="004C7668"/>
    <w:rsid w:val="004E656B"/>
    <w:rsid w:val="00557195"/>
    <w:rsid w:val="00560A4B"/>
    <w:rsid w:val="00564A95"/>
    <w:rsid w:val="00605AE6"/>
    <w:rsid w:val="00616D95"/>
    <w:rsid w:val="00663A72"/>
    <w:rsid w:val="006723A7"/>
    <w:rsid w:val="006725A8"/>
    <w:rsid w:val="00696EDA"/>
    <w:rsid w:val="006B5949"/>
    <w:rsid w:val="007039C3"/>
    <w:rsid w:val="007D62E9"/>
    <w:rsid w:val="00856C54"/>
    <w:rsid w:val="00861312"/>
    <w:rsid w:val="009409E5"/>
    <w:rsid w:val="009C7BD7"/>
    <w:rsid w:val="009D7EBC"/>
    <w:rsid w:val="00A00684"/>
    <w:rsid w:val="00A016E8"/>
    <w:rsid w:val="00A209FD"/>
    <w:rsid w:val="00A26211"/>
    <w:rsid w:val="00A62BC1"/>
    <w:rsid w:val="00A63837"/>
    <w:rsid w:val="00BF26FC"/>
    <w:rsid w:val="00C101BD"/>
    <w:rsid w:val="00C5722A"/>
    <w:rsid w:val="00CB64A8"/>
    <w:rsid w:val="00D257AA"/>
    <w:rsid w:val="00D31DD4"/>
    <w:rsid w:val="00D66E2E"/>
    <w:rsid w:val="00D8681A"/>
    <w:rsid w:val="00DE67BF"/>
    <w:rsid w:val="00E6017F"/>
    <w:rsid w:val="00EB7477"/>
    <w:rsid w:val="00EE0752"/>
    <w:rsid w:val="00F67D2A"/>
    <w:rsid w:val="00FB7CE9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E103"/>
  <w15:chartTrackingRefBased/>
  <w15:docId w15:val="{C4EBC205-30CB-40C1-8504-FC6465D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60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Ane Pedersen</dc:creator>
  <cp:keywords/>
  <dc:description/>
  <cp:lastModifiedBy>Stian Lundegaard</cp:lastModifiedBy>
  <cp:revision>2</cp:revision>
  <dcterms:created xsi:type="dcterms:W3CDTF">2024-06-20T06:41:00Z</dcterms:created>
  <dcterms:modified xsi:type="dcterms:W3CDTF">2024-06-20T06:41:00Z</dcterms:modified>
</cp:coreProperties>
</file>